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SPECYFIKACJA ISTOTNYCH WARUNKÓW ZAMÓWIENIA NA ROBOTY BUDOWLANE</w:t>
      </w:r>
    </w:p>
    <w:p w:rsidR="00510546" w:rsidRDefault="00510546" w:rsidP="00510546">
      <w:pPr>
        <w:tabs>
          <w:tab w:val="left" w:pos="540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 budynku Medycznego Studium Zawodowego</w:t>
      </w:r>
    </w:p>
    <w:p w:rsidR="00510546" w:rsidRDefault="00510546" w:rsidP="00510546">
      <w:pPr>
        <w:tabs>
          <w:tab w:val="left" w:pos="540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im. Stanisławy Leszczyńskiej  w Zamościu</w:t>
      </w:r>
    </w:p>
    <w:p w:rsidR="00510546" w:rsidRDefault="00510546" w:rsidP="00510546">
      <w:pPr>
        <w:tabs>
          <w:tab w:val="left" w:pos="540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eastAsia="pl-PL"/>
        </w:rPr>
        <w:t xml:space="preserve">POSTĘPOWANIE O UDZIELENIE ZAMÓWIENIA PUBLICZNEGO O WARTOŚCI PONIŻEJ KWOT OKREŚLONYCH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eastAsia="pl-PL"/>
        </w:rPr>
        <w:br/>
        <w:t xml:space="preserve">NA PODSTAWIE ART. 11 UST. 8 USTAWY PZP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pl-PL"/>
        </w:rPr>
        <w:t xml:space="preserve">PROWADZONE W TRYBIE PRZETARGU NIEOGRANICZONEGO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pl-PL"/>
        </w:rPr>
        <w:br/>
        <w:t>NA PODSTAWIE ART. 39 USTAWY PRAWO ZAMÓWIEŃ PUBLICZNYCH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pl-PL"/>
        </w:rPr>
        <w:t>Wstęp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pl-PL"/>
        </w:rPr>
      </w:pP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Niniejsza SIWZ zawiera informacje i wytyczne dla wykonawców ubiegających się o uzyskanie zamówienia publicznego na roboty budowlane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budynku Medycznego Studium Zawodowego w Zamościu ul. Partyzantów 20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Specyfikację Istotnych Warunków Zamówienia opracowano na podstawie ustawy z 29.1.2004 r. – Prawo zamówień publicznych (</w:t>
      </w:r>
      <w:proofErr w:type="spellStart"/>
      <w:r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  <w:t>. z 2013 r. poz. 907 ze zm.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oraz jej aktów wykonawczych. 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 sprawach nieuregulowanych w SIWZ stosuje się przepisy ustawy.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ZAMAWIAJĄCY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val="it-IT"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Zamawiającym jest Medyczne Studium Zawodowe im. Stanisławy Leszczyńskiej ul. Partyzantów 20, 22</w:t>
      </w:r>
      <w:r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-400 Zamość                     </w:t>
      </w:r>
      <w:r>
        <w:rPr>
          <w:rFonts w:ascii="Times New Roman" w:eastAsia="Times New Roman" w:hAnsi="Times New Roman" w:cs="Times New Roman"/>
          <w:sz w:val="18"/>
          <w:szCs w:val="18"/>
          <w:lang w:val="it-IT" w:eastAsia="pl-PL"/>
        </w:rPr>
        <w:t>nr tel./fax :  84 639 29 10 , e-mail: msz@zamosc.pl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val="it-IT"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TRYB UDZIELENIA ZAMÓWIENIA PUBLICZNEGO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Przetarg nieograniczony na podstawie art. 39 ustawy z dnia 29.01.2004 r. Prawo zamówień publicznych/ t. jednolity Dz. U.                z 09.08.2013 r., poz. 907 ze zm./ - dalej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III.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PRZEDMIOT ZAMÓWIENIA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1.Przedmiot zamówienia: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Przedmiotem zamówienia są roboty remontowo budowlane w budynku Medycznego Studium Zawodowego im. Stanisławy Leszczyńskiej  w Zamościu ul. Partyzantów 20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1.1.Na przedmiot zamówienia składa się </w:t>
      </w:r>
      <w:r w:rsidR="007F101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wykonanie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: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1.1.1.roboty rozbiórkowe : zeskrobanie i zmycie starej farby z powierzchni ścian ciągów komunikacyjnych, rozebranie posadzki wiatrołapu, okładziny schodów klatki schodowej  i cokolików ciągów komunikacyjnych z płytek ceramicznych, rozebranie posadzki z płyt laminowanych na ścianach korytarzy i klatki schodowej, wywóz gruzu z rozbiórki z kosztami utylizacji.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1.1.2.roboty wykończeniowe : wykonanie przecierki tynków z miejscowymi naprawami strefy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cokolika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ścianach ciągów komunikacyjnych (korytarze i klatki schodowe), zagruntowanie i położenie tapety z włókna szklanego, dwukrotne pomalowanie farbą lateksową sufitów i ścian komunikacji, zabezpieczenie naroży zewnętrznych ścian korytarzy narożnikami systemowymi wysokości 150 cm, wykonanie posadzki z wykładziny rulonowej PCV typ Rekord 42 z wyłożeniem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cokolika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10 cm na ścianę, ułożonej na podłożu ceramicznym, wykonanie okładziny z płytek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gresowych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schodach klatki schodowej                      i w wiatrołapie wejścia głównego wraz z cokolikiem, malowanie farbami emulsyjnymi pomieszczeń sal wykładowych, administracyjnych i sanitarnych, odnowienie posadzki z parkietu przez cyklinowanie z trzykrotnym lakierowaniem, malowanie olejne grzejników CO i drewnianej stolarki drzwiowej wewnętrznej.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1.2. Nazwy i Kody robót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wg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Wspólnego Słownika Zamówień (CPV) : 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1.2.1. roboty budowlane : 45000000-7 w tym : 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1.2.2.  roboty wykończeniowe w zakresie obiektów budowlanych: 45400000-1, roboty rozbiórkowe : 45111300-7, roboty malarskie : 45422100-8, pokrywanie podłóg  i ścian :45430000-0.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1.3. Zamawiający w odniesieniu do przedmiotu zamówienia przedkłada : 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1.3.1. Specyfikację techniczną robót remontowych – załącznik nr 1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1.3.2. Przedmiar robót – załącznik nr 2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TERMIN I MIEJSCE WYKONANIA ZAMÓWIENIA</w:t>
      </w:r>
    </w:p>
    <w:p w:rsidR="00510546" w:rsidRDefault="00510546" w:rsidP="00510546">
      <w:pPr>
        <w:widowControl w:val="0"/>
        <w:numPr>
          <w:ilvl w:val="0"/>
          <w:numId w:val="2"/>
        </w:numPr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 wykonania zamówienia (wymagany): od dnia 23.06.2014r. do dnia 18.08.2014 r.  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1.1. Zamawiający przez „Wykonanie”, o którym mowa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 rozumie dokonanie przez Strony odbioru zaplanowanych robót z udziałem Inspektora Nadzoru reprezentującego Zamawiającego.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Miejsce wykonania zamówienia: roboty budowlane należy wykonać w budynku Medycznego Studium Zawodowego                     w Zamościu ul. Partyzantów 20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V.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WARUNKI UDZIAŁU W POSTĘPOWANIU ORAZ OPIS SPOSOBU DOKONYWANIA OCENY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br/>
        <w:t>SPEŁNIANIA TYCH WARUNKÓW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1.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 udzielenie zamówienia mogą ubiegać się wykonawcy, którzy spełniają warunki dotyczące:</w:t>
      </w:r>
    </w:p>
    <w:p w:rsidR="00510546" w:rsidRDefault="00510546" w:rsidP="00510546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1)posiadania uprawnień do  wykonywania określonej działalności lub czynności, jeżeli przepisy prawa nakładają obowiązek ich posiadania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:rsidR="00510546" w:rsidRDefault="00510546" w:rsidP="00510546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Zamawiający nie precyzuje w tym zakresie żadnych wymagań, których spełnienie Wykonawca zobowiązany jest wykazać                w sposób szczególny,</w:t>
      </w:r>
    </w:p>
    <w:p w:rsidR="00510546" w:rsidRDefault="00510546" w:rsidP="00510546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2)posiadania wiedzy i doświadczenia: </w:t>
      </w:r>
    </w:p>
    <w:p w:rsidR="00510546" w:rsidRDefault="00510546" w:rsidP="00510546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tj. zrealizowali w ciągu ostatnich pięciu lat przed upływem terminu składania ofert, a jeżeli okres prowadzenia działalności jest krótszy – w tym okresie, 2 główne roboty budowlane z podaniem ich rodzaju i wartości, daty i miejsca wykonania oraz załączą dokumenty potwierdzające, że roboty zostały wykonane zgodnie z zasadami sztuki budowlanej  i prawidłowo ukończone,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3)dysponowania odpowiednim potencjałem technicznym: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Zamawiający nie precyzuje w tym zakresie żadnych wymagań, których spełnienie Wykonawca zobowiązany jest wykazać                     w sposób szczególny,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4) dysponowania osobami zdolnymi do wykonania zamówienia: 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tj. dysponują minimum jedną osobą posiadającą uprawnienia do sprawowania funkcji kierowania robotami budowlanymi wraz z informacjami nt. jej kwalifikacji zawodowych, doświadczenia i wykształcenia, a także zakresu wykonywanych przez nią czynności oraz informacji o podstawie do dysponowania tą osobą,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5) posiadania sytuacji ekonomicznej i finansowej: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tj. dysponują opłaconą polisę, a w przypadku jej braku inny dokument potwierdzający, że wykonawca jest ubezpieczony od odpowiedzialności cywilnej w zakresie prowadzonej działalności związanej z przedmiotem zamówienia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pl-PL"/>
        </w:rPr>
        <w:tab/>
        <w:t xml:space="preserve">Zamawiający dokona oceny spełniania przez Wykonawców warunków udziału w postępowaniu na podstawie oświadczeń i dokumentów złożonych wraz z ofertą,  o których mowa w rozdz. VI SIWZ. 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VI.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WYKAZ OŚWIADCZEŃ I DOKUMENTÓW, JAKIE MAJĄ DOSTARCZYĆ WYKONAWCY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br/>
        <w:t>W CELU POTWIERDZENIA SPEŁNIANIA WARUNKÓW UDZIAŁU  W POSTĘPOWANIU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pacing w:val="-6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potwierdzenia spełniania warunków, o których mowa w rozdziale V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1, oraz  w celu wykazania braku </w:t>
      </w:r>
      <w:r>
        <w:rPr>
          <w:rFonts w:ascii="Times New Roman" w:eastAsia="Times New Roman" w:hAnsi="Times New Roman" w:cs="Times New Roman"/>
          <w:spacing w:val="-6"/>
          <w:sz w:val="18"/>
          <w:szCs w:val="18"/>
          <w:lang w:eastAsia="pl-PL"/>
        </w:rPr>
        <w:t>podstaw do wykluczenia z postępowania Wykonawca ma obowiązek złożyć następujące oświadczenia i dokumenty:</w:t>
      </w:r>
    </w:p>
    <w:p w:rsidR="00510546" w:rsidRDefault="00510546" w:rsidP="00510546">
      <w:pPr>
        <w:widowControl w:val="0"/>
        <w:numPr>
          <w:ilvl w:val="0"/>
          <w:numId w:val="3"/>
        </w:numPr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o spełnieniu warunków udziału w postępowaniu (art. 22 ust.1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 – załącznik nr 4.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left="360"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Wykaz robót w zakresie niezbędnym do wykazania spełniania warunku wiedzy  i doświadczenia tj. co najmniej 2 roboty (zgodnie z opisem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2.1.) wykonane  w okresie ostatnich pięciu lat przed upływem terminu składania ofert, a jeżeli okres prowadzenia działalności jest krótszy - w tym okresie, z podaniem ich rodzaju i wartości, daty i miejsca wykonania oraz załączonymi dokumentami potwierdzającymi, że roboty zostały wykonane zgodnie z zasadami sztuki budowlanej i prawidłowo ukończone – załącznik nr 5.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2.1. Zamawiający określa roboty, których dotyczy obowiązek wskazania przez Wykonawcę  w wykazie, o którym mowa                  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2: </w:t>
      </w:r>
    </w:p>
    <w:p w:rsidR="00510546" w:rsidRDefault="00510546" w:rsidP="00510546">
      <w:pPr>
        <w:spacing w:line="360" w:lineRule="auto"/>
        <w:ind w:left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1) 2 roboty budowlane w zakresie określonym w przedmiarze robót  -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 łącznej wartości brutto nie mniejszej niż 60 000,00 zł,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510546" w:rsidRDefault="00510546" w:rsidP="0051054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Wykaz osób tj. minimum 1 osobę, która będzie uczestniczyć w wykonaniu zamówienia, w szczególności odpowiedzialna za kierowanie robotami budowlanymi, tj. posiadającą odpowiednie uprawnienia do wykonywania samodzielnych funkcji technicznych w budownictwie, </w:t>
      </w:r>
      <w:r>
        <w:rPr>
          <w:rFonts w:ascii="Times New Roman" w:eastAsia="Times New Roman" w:hAnsi="Times New Roman" w:cs="Times New Roman"/>
          <w:spacing w:val="-8"/>
          <w:sz w:val="18"/>
          <w:szCs w:val="18"/>
          <w:lang w:eastAsia="pl-PL"/>
        </w:rPr>
        <w:t>określone w ustawie z dnia 7 lipca 1994 r. –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Prawo budowlane (Dz. U.                  z 2013 r. poz. 1409,  z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 zm.) wraz z informacjami na temat jej kwalifikacji zawodowych, doświadczenia                            i wykształcenia niezbędnych do wykonania zamówienia, a także zakresu wykonywanych przez nią czynności oraz informację o podstawie do dysponowania tą osobą.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3.1.Wykonawca w odniesieniu do informacji określonych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3 przedkłada oświadczenie, że osoba, która będzie uczestniczyć w wykonaniu zamówienia posiada wymagane uprawnienia, jeżeli ustawy nakładają obowiązek posiadania takich uprawnień – załącznik  nr 6.</w:t>
      </w:r>
    </w:p>
    <w:p w:rsidR="00510546" w:rsidRDefault="00510546" w:rsidP="0051054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Opłaconą polisę a w przypadku jej braku inny dokument potwierdzający, że Wykonawca jest ubezpieczony od odpowiedzialności cywilnej w zakresie prowadzonej działalności związanej z przedmiotem zamówienia. </w:t>
      </w:r>
    </w:p>
    <w:p w:rsidR="00510546" w:rsidRDefault="00510546" w:rsidP="00510546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5.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W zakresie potwierdzenia niepodlegania wykluczeniu na podstawie art. 24 ust.1 i ust. 2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, Wykonawca ma obowiązek przedłożyć:</w:t>
      </w:r>
    </w:p>
    <w:p w:rsidR="00510546" w:rsidRDefault="00510546" w:rsidP="00510546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5.1.  oświadczenie o braku podstaw do wykluczenia : załącznik nr 7</w:t>
      </w:r>
    </w:p>
    <w:p w:rsidR="00510546" w:rsidRDefault="00510546" w:rsidP="00510546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5.2. aktualny odpis z właściwego rejestru lub centralnej ewidencji i informacji   o działalności gospodarczej, jeżeli odrębne przepisy wymagają wpisu do rejestru lub ewidencji, w celu wykazania braku podstaw do wykluczenia w oparciu o art. 24 ust. 1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wystawiony nie wcześniej niż 6 miesięcy przed upływem terminu składania ofert, </w:t>
      </w:r>
    </w:p>
    <w:p w:rsidR="00510546" w:rsidRDefault="00510546" w:rsidP="00510546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5.3. aktualne zaświadczenie właściwego naczelnika urzędu skarbowego potwierdzające, że Wykonawca nie zalega                           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ofert,</w:t>
      </w:r>
    </w:p>
    <w:p w:rsidR="00510546" w:rsidRDefault="00510546" w:rsidP="00510546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5.4.  aktualne zaświadczenie właściwego oddziału Zakładu Ubezpieczeń Społecznych lub Kasy Rolniczego Ubezpieczenia Społecznego potwierdzające, że Wykonawca nie zalega  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ofert.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6.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Jeżeli Wykonawca ma siedzibę lub miejsce zamieszkania poza terytorium Rzeczypospolitej Polskiej, zamiast dokumentów, o których mowa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6 SIWZ, składa dokumenty że: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6.1. nie otwarto jego likwidacji ani nie ogłoszono jego upadłości - wystawione nie wcześniej niż 6 miesięcy przed upływem terminu  składania ofert,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6.2. nie zalega z uiszczaniem podatków, opłat, składek na ubezpieczenie społeczne i zdrowotne albo że uzyskał przewidziane prawem zwolnienie, odroczenie lub rozłożenie na raty zaległych płatności lub wstrzymanie w całości wykonania decyzji właściwego organu - wystawione nie wcześniej niż 3 miesiące przed upływem terminu składania wniosków  o dopuszczenie do udziału w postępowaniu o udzielenie zamówienia albo składania ofert.</w:t>
      </w:r>
    </w:p>
    <w:p w:rsidR="00510546" w:rsidRDefault="00510546" w:rsidP="00510546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7.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Inne dokumenty na podstawie art. 24 ust. 2 pkt. 5 oraz art. 36 pkt. 10 i 11a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7.1. Dokumenty dotyczące przynależności do tej samej grupy kapitałowej: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7.1.1. listę podmiotów należących do tej samej grupy kapitałowej w rozumieniu ustawy z 16.02.2007 r. o ochronie konkurencji i konsumentów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z 2007 r. Nr 50, poz. 331 z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 zm.), albo informacją o tym, że nie należy do grupy kapitałowej – załącznik nr 8.</w:t>
      </w:r>
    </w:p>
    <w:p w:rsidR="00510546" w:rsidRDefault="00510546" w:rsidP="00510546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7.2.Dokumenty dotyczące zamiaru powierzenia Podwykonawcy realizacji części zamówienia 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7.2.1. Informacja Wykonawcy o zamiarze powierzenia Podwykonawcy części zamówienia zgodnie z opisem w rozdziale XXV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1.5. : załącznik nr 9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7.2.2. Informacja o Podwykonawcach, na których zasoby Wykonawca powołuje się zgodnie  z art.26 ust.2b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celu wykazania spełniania warunków udziału w postępowaniu,  o których mowa w art. 22 us.1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zgodnie z opisem w rozdziale XXV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1.6. : załącznik nr 10</w:t>
      </w:r>
    </w:p>
    <w:p w:rsidR="00510546" w:rsidRDefault="00510546" w:rsidP="00510546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8.Zasady przedkładania dokumentów, o których mowa w rozdziale VI SIWZ </w:t>
      </w:r>
    </w:p>
    <w:p w:rsidR="00510546" w:rsidRDefault="00510546" w:rsidP="00510546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8.1. W przypadku konsorcjów warunki określone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1-4 muszą zostać spełnione łącznie przez wszystkich wykonawców. 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8.2. Wykonawca może polegać na wiedzy i doświadczeniu, potencjale technicznym, osobach zdolnych do wykonania zamówienia lub zdolnościach finansowych innych podmiotów, niezależnie od charakteru prawnego łączącego go z nimi stosunków.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8.2.1.Wykonawca w takiej sytuacji zobowiązany jest udowodnić Zamawiającemu,  że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Podmiotu, który użycza swoich zasobów dotyczących wiedzy  i doświadczenia, o których mowa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 powinno wskazywać, w jaki sposób nastąpi przekazanie wiedzy  i doświadczenia, oraz jakiego konkretnego wycinka prac będzie ono dotyczyło.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8.3.Wykonawca powołujący się przy wykazaniu spełnienia warunku udziału   w postępowaniu, o którym mowa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4 na zasoby innych Podmiotów przedkłada: opłaconą polisę, a w przypadku jej braku, inny dokument potwierdzający, że inny Podmiot jest ubezpieczony od odpowiedzialności cywilnej w zakresie prowadzonej działalności związanej z przedmiotem zamówienia.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8.4.Wykonawca powołujący się przy wykazaniu spełniania warunków w postępowaniu na zasobach innych Podmiotów, które będą brały udział w realizacji części zamówienia, przedkłada dokumenty dotyczące tego Podmiotu w zakresie opisanym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5.</w:t>
      </w:r>
    </w:p>
    <w:p w:rsidR="00510546" w:rsidRDefault="00510546" w:rsidP="0051054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8.5. Dokumenty, o których mowa w rozdziale VI  SIWZ, należy przedstawić 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>w formie oryginału lub kopii poświadczonych za zgodność z oryginałem przez osobę upraw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nioną/osoby uprawnione do reprezentowania Wykonawcy: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8.5.1. przez poświadczenie „za zgodność z oryginałem” Zamawiający rozumie opisanie kopii dokumentu na każdej stronie lub w odniesieniu do liczby stron  w następujący sposób: za zgodność z oryginałem, data potwierdzenia, pieczątka i podpis osoby upoważnionej.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8.6. W przypadku Wykonawców wspólnie ubiegających się o udzielenie zamówienia,  o których mowa w art. 23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oraz  w przypadku innych Podmiotów, na zasobach których Wykonawca polega na zasadach określonych w art. 26 ust. 2b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, kopie dokumentów dotyczących odpowiednio Wykonawcy lub tych Podmiotów są poświadczane za zgodność  z oryginałem odpowiednio przez Wykonawcę lub te Podmioty,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8.7.Przedkładający może poświadczyć za zgodność z oryginałem kopię umowy o podwykonawstwo.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9. Postępowanie jest prowadzone w języku polskim. Dokumenty sporządzone w języku obcym są składane wraz                            z tłumaczeniem na język polski.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VII.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INFORMACJE O SPOSOBIE POROZUMIEWANIA SIĘ Z WYKONAWCAMI, PRZEKAZYWANIA OŚWIADCZEŃ 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 DOKUMENTÓW ORAZ WSKAZANIE OSÓB UPRAWNIONYCH DO POROZUMIEWANIA SIĘ                          Z WYKONAWCAMI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10546" w:rsidRDefault="00510546" w:rsidP="00510546">
      <w:pPr>
        <w:numPr>
          <w:ilvl w:val="1"/>
          <w:numId w:val="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Postępowanie prowadzi się z zachowaniem formy pisemnej. Zamawiający przyjmuje wszelkie pisma, składane osobiście, w godzinach pracy, tj. w dni robocze od godz. 8:00 do 15:00.</w:t>
      </w:r>
    </w:p>
    <w:p w:rsidR="00510546" w:rsidRDefault="00510546" w:rsidP="00510546">
      <w:pPr>
        <w:tabs>
          <w:tab w:val="left" w:pos="426"/>
        </w:tabs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1.1.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Forma pisemna odnosi się do złożonej oferty wraz z załącznikami oraz do uzupełnienia zgodnie z art. 26 ust. 3 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wymaganych przez Zamawiającego oświadczeń i dokumentów, o których mowa w art. 25 ust. 1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pełnomocnictw.</w:t>
      </w:r>
    </w:p>
    <w:p w:rsidR="00510546" w:rsidRDefault="00510546" w:rsidP="00510546">
      <w:pPr>
        <w:tabs>
          <w:tab w:val="left" w:pos="426"/>
        </w:tabs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1.2.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Zamawiający lub Wykonawcy zgodnie z art. 27 ust. 2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mogą przekazywać oświadczenia, wnioski, zawiadomienia oraz informacje faksem (84) 639 29 10. lub drogą elektroniczną </w:t>
      </w:r>
      <w:hyperlink r:id="rId5" w:history="1">
        <w:r>
          <w:rPr>
            <w:rStyle w:val="Hipercze"/>
            <w:rFonts w:eastAsia="Calibri"/>
            <w:b/>
            <w:sz w:val="18"/>
            <w:szCs w:val="18"/>
          </w:rPr>
          <w:t>msz@zamosc.pl</w:t>
        </w:r>
      </w:hyperlink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, a każda ze stron na żądanie drugiej niezwłocznie potwierdza fakt ich otrzymania.</w:t>
      </w:r>
    </w:p>
    <w:p w:rsidR="00510546" w:rsidRDefault="00510546" w:rsidP="00510546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1.2.1. W celu wypełnienia dyspozycji jak wyżej wymaga się aby Wykonawca w ofercie wskazał swój numer faksu lub poczty elektronicznej.</w:t>
      </w:r>
    </w:p>
    <w:p w:rsidR="00510546" w:rsidRDefault="00510546" w:rsidP="00510546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1.2.2. Wybrany sposób przekazywania oświadczeń, wniosków, zawiadomień oraz informacji nie uniemożliwia przekazywanie tych dokumentów w formie pisemnej.</w:t>
      </w:r>
    </w:p>
    <w:p w:rsidR="00510546" w:rsidRDefault="00510546" w:rsidP="00510546">
      <w:pPr>
        <w:numPr>
          <w:ilvl w:val="1"/>
          <w:numId w:val="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może zwrócić się do Zamawiającego o wyjaśnienie treści SIWZ. Zamawiający zobowiązany jest niezwłocznie udzielić wyjaśnień, jednak nie później niż na 2 dni przed upływem terminu składania ofert, pod warunkiem, że wniosek o wyjaśnienie treści SIWZ wpłynął do Zamawiającego nie później niż do końca dnia, w którym upływa połowa wyznaczonego terminu składania ofert.</w:t>
      </w:r>
    </w:p>
    <w:p w:rsidR="00510546" w:rsidRDefault="00510546" w:rsidP="00510546">
      <w:pPr>
        <w:numPr>
          <w:ilvl w:val="1"/>
          <w:numId w:val="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Zamawiający jednocześnie przekaże treść wyjaśnienia wszystkim Wykonawcom, którym wydano specyfikację istotnych warunków zamówienia bez ujawniania źródła informacji, oraz zamieści je na swojej stronie internetowej, na której zamieszczono SIWZ.</w:t>
      </w:r>
    </w:p>
    <w:p w:rsidR="00510546" w:rsidRDefault="00510546" w:rsidP="00510546">
      <w:pPr>
        <w:numPr>
          <w:ilvl w:val="1"/>
          <w:numId w:val="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szczególnie uzasadnionych przypadkach Zamawiający może, w każdym czasie przed upływem terminu do składania ofert, zmienić treść SIWZ. Dokonaną w ten sposób zmianę przekazuje się niezwłocznie wszystkim Wykonawcom i jest dla nich wiążąca. Zmianę SIWZ Zamawiający zamieści na swojej stronie internetowej,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na której udostępniono SIWZ.</w:t>
      </w:r>
    </w:p>
    <w:p w:rsidR="00510546" w:rsidRDefault="00510546" w:rsidP="00510546">
      <w:pPr>
        <w:numPr>
          <w:ilvl w:val="1"/>
          <w:numId w:val="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Zamawiający nie zamierza zwołać zebrania z Wykonawcami.</w:t>
      </w:r>
    </w:p>
    <w:p w:rsidR="00510546" w:rsidRDefault="00510546" w:rsidP="00510546">
      <w:pPr>
        <w:numPr>
          <w:ilvl w:val="1"/>
          <w:numId w:val="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Do bezpośredniego kontaktowania się z Wykonawcami Zamawiający upoważnia:</w:t>
      </w:r>
    </w:p>
    <w:p w:rsidR="00510546" w:rsidRDefault="00510546" w:rsidP="00510546">
      <w:pPr>
        <w:numPr>
          <w:ilvl w:val="0"/>
          <w:numId w:val="5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Pani Aleksandra Galant - w sprawach dotyczących przedmiotu zamówienia,</w:t>
      </w:r>
    </w:p>
    <w:p w:rsidR="00510546" w:rsidRDefault="00510546" w:rsidP="00510546">
      <w:pPr>
        <w:numPr>
          <w:ilvl w:val="0"/>
          <w:numId w:val="5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Pana Ryszarda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Kocińskiego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sprawach dotyczących procedury udzielenia zamówienia publicznego.</w:t>
      </w:r>
    </w:p>
    <w:p w:rsidR="00510546" w:rsidRDefault="00510546" w:rsidP="00510546">
      <w:pPr>
        <w:numPr>
          <w:ilvl w:val="1"/>
          <w:numId w:val="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Osoby wymienione w ust. poprzedzającym nie mają upoważnienia do udzielania Wykonawcom ustnych informacji w zakresie wyjaśniania treści SIWZ. Wyjaśnienia ustne nie są dla Wykonawców wiążące.</w:t>
      </w:r>
    </w:p>
    <w:p w:rsidR="00510546" w:rsidRDefault="00510546" w:rsidP="00510546">
      <w:pPr>
        <w:numPr>
          <w:ilvl w:val="1"/>
          <w:numId w:val="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Osoby wymienione w Rozdziale VII SIWZ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6 są upoważnione do udostępnienia do wglądu dokumentacji z postępowania o udzielenie zamówienia publicznego na pisemny wniosek Wykonawcy.</w:t>
      </w:r>
    </w:p>
    <w:p w:rsidR="00510546" w:rsidRDefault="00510546" w:rsidP="00510546">
      <w:pPr>
        <w:numPr>
          <w:ilvl w:val="1"/>
          <w:numId w:val="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Oferty, opinie biegłych, oświadczenia, zawiadomienia, wnioski, inne dokumenty i informacje składane przez Zamawiającego i Wykonawców oraz umowa w sprawie zamówienia publicznego stanowią załączniki do protokołu postępowania o udzielenie zamówienia.</w:t>
      </w:r>
    </w:p>
    <w:p w:rsidR="00510546" w:rsidRDefault="00510546" w:rsidP="00510546">
      <w:pPr>
        <w:numPr>
          <w:ilvl w:val="1"/>
          <w:numId w:val="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Protokół wraz z załącznikami jest jawny. Załączniki do protokołu udostępnia się po dokonaniu wyboru najkorzystniejszej oferty lub unieważnieniu postępowania, z tym, że oferty są jawne od chwili ich otwarcia.</w:t>
      </w:r>
    </w:p>
    <w:p w:rsidR="00510546" w:rsidRDefault="00510546" w:rsidP="00510546">
      <w:pPr>
        <w:numPr>
          <w:ilvl w:val="1"/>
          <w:numId w:val="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Nie ujawnia się informacji stanowiących tajemnicę przedsiębiorstwa w rozumieniu przepisów o zwalczaniu nieuczciwej konkurencji, jeżeli Wykonawca, nie później niż w terminie składania ofert, zastrzegł, że nie mogą być one udostępniane.</w:t>
      </w:r>
    </w:p>
    <w:p w:rsidR="00510546" w:rsidRDefault="00510546" w:rsidP="00510546">
      <w:pPr>
        <w:spacing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>VIII.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WYMAGANIA DOTYCZĄCE WADIUM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Zamawiający nie żąda wniesienia wadium.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IX.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TERMIN ZWIĄZANIA OFERTĄ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Wykonawca zostanie związany złożoną ofertą przez okres 30 dni. 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Bieg terminu związania ofertą rozpoczyna się wraz z upływem terminu składania ofert. 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Wniesienie odwołania po upływie terminu składania ofert zawiesza bieg terminu związania ofertą do czasu ogłoszenia orzeczenia przez KIO (art. 182 ust.6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SPOSÓB PRZYGOTOWANIA OFERTY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Wymagania ogólne:</w:t>
      </w:r>
    </w:p>
    <w:p w:rsidR="00510546" w:rsidRDefault="00510546" w:rsidP="0051054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1)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każdy Wykonawca może złożyć tylko jedną ofertę,</w:t>
      </w:r>
    </w:p>
    <w:p w:rsidR="00510546" w:rsidRDefault="00510546" w:rsidP="0051054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  <w:t>2)</w:t>
      </w:r>
      <w:r>
        <w:rPr>
          <w:rFonts w:ascii="Times New Roman" w:eastAsia="Times New Roman" w:hAnsi="Times New Roman" w:cs="Times New Roman"/>
          <w:spacing w:val="-4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  <w:t xml:space="preserve">oferta musi być złożona w formie papierowej, zgodnie z wymaganiami opisanymi w SIWZ; </w:t>
      </w:r>
    </w:p>
    <w:p w:rsidR="00510546" w:rsidRDefault="00510546" w:rsidP="0051054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trike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3)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ofertę należy sporządzić w języku polskim, w sposób czytelny, na komputerze, maszynie lub pismem odręcznym; wymagane zgodnie z SIWZ dokumenty sporządzone w języku obcym powinny być złożone wraz z tłumaczeniem na język polski,</w:t>
      </w:r>
    </w:p>
    <w:p w:rsidR="00510546" w:rsidRDefault="00510546" w:rsidP="0051054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4)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formularz oferty oraz dokumenty sporządzone przez Wykonawcę powinny być podpisane przez osoby upoważnione do składania oświadczeń woli w imieniu Wykonawcy. W przypadku gdy ofertę podpisują osoby, których upoważnienie do reprezentowania Wykonawcy nie wynika z dokumentów rejestrowych załączonych do oferty, wymaga się, aby Wykonawca dołączył do oferty oryginał pełnomocnictwa do podpisania oferty,</w:t>
      </w:r>
    </w:p>
    <w:p w:rsidR="00510546" w:rsidRDefault="00510546" w:rsidP="0051054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5)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wskazane jest, aby wszystkie strony oferty były ponumerowane i parafowane,</w:t>
      </w:r>
    </w:p>
    <w:p w:rsidR="00510546" w:rsidRDefault="00510546" w:rsidP="0051054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6)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wskazane jest, aby wszystkie miejsca, w których Wykonawca naniósł poprawki, były parafowane przez osobę podpisującą ofertę,</w:t>
      </w:r>
    </w:p>
    <w:p w:rsidR="00510546" w:rsidRDefault="00510546" w:rsidP="0051054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7)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ponosi wszelkie koszty związane z przygotowaniem i złożeniem oferty.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Zawartość oferty i sposób jej przedstawienia.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Oferta powinna składać się z:</w:t>
      </w:r>
    </w:p>
    <w:p w:rsidR="00510546" w:rsidRDefault="00510546" w:rsidP="0051054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>1)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>formularza ofertowego, sporządzonego zgodnie z załącznikiem nr 3 do SIWZ z załączonym kosztorysem ofertowym,</w:t>
      </w:r>
    </w:p>
    <w:p w:rsidR="00510546" w:rsidRDefault="00510546" w:rsidP="0051054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2)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oryginału pełnomocnictwa udzielanego osobom podpisującym ofertę, o ile prawo do reprezentowania Wykonawcy                  w powyższym zakresie nie wynika wprost z dokumentu rejestrowego,</w:t>
      </w:r>
    </w:p>
    <w:p w:rsidR="00510546" w:rsidRDefault="00510546" w:rsidP="00510546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  <w:t xml:space="preserve">3) oświadczeń i dokumentów, o których mowa w rozdziale VI </w:t>
      </w:r>
      <w:proofErr w:type="spellStart"/>
      <w:r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  <w:t xml:space="preserve"> 1-5 SIWZ ułożonych zgodnie z kolejnością wymienioną w tym rozdziale,</w:t>
      </w:r>
    </w:p>
    <w:p w:rsidR="00510546" w:rsidRDefault="00510546" w:rsidP="00510546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-2"/>
        <w:rPr>
          <w:rFonts w:ascii="Times New Roman" w:eastAsia="Times New Roman" w:hAnsi="Times New Roman" w:cs="Times New Roman"/>
          <w:iCs/>
          <w:spacing w:val="-4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Cs/>
          <w:spacing w:val="-3"/>
          <w:sz w:val="18"/>
          <w:szCs w:val="18"/>
          <w:lang w:eastAsia="pl-PL"/>
        </w:rPr>
        <w:t xml:space="preserve">4) </w:t>
      </w:r>
      <w:r>
        <w:rPr>
          <w:rFonts w:ascii="Times New Roman" w:eastAsia="Times New Roman" w:hAnsi="Times New Roman" w:cs="Times New Roman"/>
          <w:iCs/>
          <w:spacing w:val="-6"/>
          <w:sz w:val="18"/>
          <w:szCs w:val="18"/>
          <w:lang w:eastAsia="pl-PL"/>
        </w:rPr>
        <w:t xml:space="preserve">innych dokumentów, o których mowa w rozdziale VI </w:t>
      </w:r>
      <w:proofErr w:type="spellStart"/>
      <w:r>
        <w:rPr>
          <w:rFonts w:ascii="Times New Roman" w:eastAsia="Times New Roman" w:hAnsi="Times New Roman" w:cs="Times New Roman"/>
          <w:iCs/>
          <w:spacing w:val="-6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iCs/>
          <w:spacing w:val="-6"/>
          <w:sz w:val="18"/>
          <w:szCs w:val="18"/>
          <w:lang w:eastAsia="pl-PL"/>
        </w:rPr>
        <w:t xml:space="preserve"> 7 SIWZ ułożonych zgodnie z kolejnością w tym rozdziale.</w:t>
      </w:r>
    </w:p>
    <w:p w:rsidR="00510546" w:rsidRDefault="00510546" w:rsidP="00510546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-2"/>
        <w:rPr>
          <w:rFonts w:ascii="Times New Roman" w:eastAsia="Times New Roman" w:hAnsi="Times New Roman" w:cs="Times New Roman"/>
          <w:i/>
          <w:iCs/>
          <w:spacing w:val="-4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Cs/>
          <w:spacing w:val="-4"/>
          <w:sz w:val="18"/>
          <w:szCs w:val="18"/>
          <w:lang w:eastAsia="pl-PL"/>
        </w:rPr>
        <w:t>5) parafowany projekt umowy w sprawie zamówienia: załącznik nr 12 do SIWZ.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3.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Opakowanie oferty.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Wykonawca powinien umieścić ofertę wraz z wymaganymi dokumentami  w nieprzejrzystym, zamkniętym opakowaniu, zaadresowanym do Zamawiającego i zawierającym oznaczenia: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„Oferta na roboty remontowo budowlane w budynku MSZ  w Zamościu ul. Partyzantów 20”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„Nie otwierać przed 19.05.2014 r.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przed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godz. 11.15”,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oraz adres Wykonawcy.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4.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Tajemnica przedsiębiorstwa.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Jeżeli Wykonawca zastrzega, że informacje objęte tajemnicą przedsiębiorstwa w rozumieniu przepisów o zwalczaniu nieuczciwej konkurencji nie mogą być udostępniane, informacje te należy umieścić w oddzielnej kopercie wewnątrz opakowania oferty, oznaczonej napisem: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„Informacje stanowiące tajemnicę przedsiębiorstwa”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 Informację o zastrzeżeniu dokumentów stanowiących tajemnicę przedsiębiorstwa należy podać również w formularzu oferty.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5.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Zmiana lub wycofanie oferty: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1)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Wykonawca może wprowadzić zmiany w złożonej ofercie lub ją wycofać pod warunkiem, że uczyni to przed terminem składania ofert. Zarówno zmiana, jak i wycofanie oferty wymagają formy pisemnej. Zmiany dotyczące treści oferty powinny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być przygotowane, opakowane i zaadresowane w taki sam sposób jak oferta. Dodatkowo opakowanie, w którym jest przekazywana zmieniona oferta, należy opatrzyć napisem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„Zmiana”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2)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 o wycofaniu oferty powinno być podpisane przez osobę uprawnioną/osoby uprawnione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składania oświadczeń woli w imieniu Wykonawcy oraz opakowane i zaadresowane w taki sam sposób jak oferta; dodatkowo opakowanie, w którym jest przekazywane powiadomienie, należy opatrzyć napisem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„Wycofane”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MIEJSCE I TERMIN SKŁADANIA OFERT I OTWARCIA OFERT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Ofertę należy złożyć w MSZ w Zamościu ul. Partyzantów 20, pok. nr 1 (sekretariat).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Termin składania ofert upływa w dniu 19.05.2014 r. o godz. 11.00 (czasu lokalnego).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Oferta otrzymana przez zamawiającego po terminie składania ofert zostanie niezwłocznie zwrócona Wykonawcy.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Otwarcie ofert nastąpi w MSZ w Zamościu ul. Partyzantów 20, pok. nr 10,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dniu 19.05.2014 r., godz. 11.15 (czasu lokalnego). 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5.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Otwarcie ofert jest jawne. Bezpośrednio przed otwarciem ofert zamawiający poda kwotę, jaką zamierza przeznaczyć na sfinansowanie zamówienia, która będzie realnie obciążała budżet zamawiającego z tytułu realizacji zamówienia. 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6.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Podczas otwarcia ofert zostaną podane nazwy oraz adresy Wykonawców, a także informacje dotyczące ceny, terminu wykonania zamówienia, okresu gwarancji i warunków płatności przedstawionych w ofertach. 6.1.Informacje te zostaną przekazane wykonawcom, którzy byli nieobecni przy otwarciu ofert, na ich wniosek.</w:t>
      </w:r>
    </w:p>
    <w:p w:rsidR="00510546" w:rsidRDefault="00510546" w:rsidP="0051054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XII.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OPIS SPOSOBU OBLICZANIA CENY</w:t>
      </w:r>
    </w:p>
    <w:p w:rsidR="00510546" w:rsidRDefault="00510546" w:rsidP="00510546">
      <w:pPr>
        <w:widowControl w:val="0"/>
        <w:tabs>
          <w:tab w:val="left" w:pos="708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1. Cena i sposób jej podania.</w:t>
      </w:r>
    </w:p>
    <w:p w:rsidR="00510546" w:rsidRDefault="00510546" w:rsidP="00510546">
      <w:pPr>
        <w:widowControl w:val="0"/>
        <w:tabs>
          <w:tab w:val="left" w:pos="708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1.1. Wykonawca określi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pl-PL"/>
        </w:rPr>
        <w:t>kosztorysową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cenę brutto za wykonanie przedmiotu zamówienia na załączonym do SIWZ formularzu ofertowym (załącznik nr 3) według zasad określonych w sposobie wypełnienia tego formularza:</w:t>
      </w:r>
    </w:p>
    <w:p w:rsidR="00510546" w:rsidRDefault="00510546" w:rsidP="00510546">
      <w:pPr>
        <w:widowControl w:val="0"/>
        <w:numPr>
          <w:ilvl w:val="1"/>
          <w:numId w:val="5"/>
        </w:numPr>
        <w:tabs>
          <w:tab w:val="right" w:leader="dot" w:pos="8674"/>
        </w:tabs>
        <w:autoSpaceDE w:val="0"/>
        <w:autoSpaceDN w:val="0"/>
        <w:adjustRightInd w:val="0"/>
        <w:spacing w:line="360" w:lineRule="auto"/>
        <w:ind w:left="709" w:right="57" w:hanging="28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wartość netto przedmiotu zamówienia, liczbowo oraz słownie</w:t>
      </w:r>
    </w:p>
    <w:p w:rsidR="00510546" w:rsidRDefault="00510546" w:rsidP="00510546">
      <w:pPr>
        <w:widowControl w:val="0"/>
        <w:numPr>
          <w:ilvl w:val="1"/>
          <w:numId w:val="5"/>
        </w:numPr>
        <w:tabs>
          <w:tab w:val="right" w:leader="dot" w:pos="8674"/>
        </w:tabs>
        <w:autoSpaceDE w:val="0"/>
        <w:autoSpaceDN w:val="0"/>
        <w:adjustRightInd w:val="0"/>
        <w:spacing w:line="360" w:lineRule="auto"/>
        <w:ind w:left="709" w:right="57" w:hanging="28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podatek VAT, %, liczbowo oraz słownie </w:t>
      </w:r>
    </w:p>
    <w:p w:rsidR="00510546" w:rsidRDefault="00510546" w:rsidP="00510546">
      <w:pPr>
        <w:widowControl w:val="0"/>
        <w:numPr>
          <w:ilvl w:val="1"/>
          <w:numId w:val="5"/>
        </w:numPr>
        <w:tabs>
          <w:tab w:val="right" w:leader="dot" w:pos="8674"/>
        </w:tabs>
        <w:autoSpaceDE w:val="0"/>
        <w:autoSpaceDN w:val="0"/>
        <w:adjustRightInd w:val="0"/>
        <w:spacing w:line="360" w:lineRule="auto"/>
        <w:ind w:left="709" w:right="57" w:hanging="28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całkowita cena brutto, liczbowo oraz słownie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1.2. Cena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pl-PL"/>
        </w:rPr>
        <w:t>kosztorysowa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robót musi uwzględniać wszystkie składniki kosztów przedmiotu zamówienia niezbędnych do ich wykonania zgodnie z „Przedmiarem robót” oraz koszty zużycia energii elektrycznej na podstawie odczytu z przystawki pomiarowej zainstalowanej przez Wykonawcę oraz opłatę ryczałtową za zużytą wodę w czasie realizacji zamówienia.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1.3. Wykonawca ma obowiązek załączyć kosztorys ofertowy.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1.4. Kosztorys ofertowy będzie podlegał czynności badania i oceny.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1.5. Ceny podane w formularzu ofertowym: do dwóch miejsc po przecinku.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1.6. Zasady rozliczenia zamówienia, określone są w § 7 umowy w sprawie zamówienia publicznego.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1.7. Rozliczenia między Zamawiającym a Wykonawcą będą prowadzone w PLN.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XIII.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OPIS KRTYTERIÓW, KTÓRYMI ZAMAWIAJĄCY BĘDZIE SIĘ KIEROWAŁ PRZY WYBORZE OFERTY, ORAZ ZNACZENIE TYCH KRYTERIÓW I SPOSÓB OCENY OFERT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Przy wyborze oferty zamawiający będzie się kierował następującymi kryteriami: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1.1. Kryterium ceny: waga 90%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1.2. Kryterium gwarancji na roboty remontowo budowlane określone przedmiotem zamówienia : waga 10%</w:t>
      </w:r>
    </w:p>
    <w:p w:rsidR="00510546" w:rsidRDefault="00510546" w:rsidP="00510546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Sposób oceny ofert w odniesieniu do kryteriów określonych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1: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2.1. Kryterium cena będzie rozpatrywane na podstawie ceny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kosztorysowej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brutto za wykonanie przedmiotu zamówienia, podanej przez Wykonawcę na formularzu ofertowym,  a liczba punktów w tym kryterium zostanie obliczona na podstawie poniższego wzoru: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C</w:t>
      </w:r>
      <w:r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min</w:t>
      </w:r>
      <w:proofErr w:type="spellEnd"/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 = -------------  x 90 </w:t>
      </w:r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C</w:t>
      </w:r>
      <w:r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o</w:t>
      </w:r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gdzie: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C</w:t>
      </w:r>
      <w:r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min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-  cena brutto najtańszej oferty</w:t>
      </w:r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C</w:t>
      </w:r>
      <w:r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-  cena brutto ocenianej oferty</w:t>
      </w:r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2.2.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Kryterium gwarancji na przedmiot zamówienia, o którym mowa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1.2. rozpatrywane będzie na podstawie gwarancji podanej przez Wykonawcę w miesiącach (nie dłużej niż 60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m-cy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 w formularzu ofertowym, a liczba punktów                  w tym kryterium zostanie obliczona na podstawie poniższego wzoru:</w:t>
      </w:r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G</w:t>
      </w:r>
      <w:r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o</w:t>
      </w:r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G = ------------- x10 </w:t>
      </w:r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G</w:t>
      </w:r>
      <w:r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max</w:t>
      </w:r>
      <w:proofErr w:type="spellEnd"/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gdzie:  G</w:t>
      </w:r>
      <w:r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-  gwarancja oceniana</w:t>
      </w:r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G</w:t>
      </w:r>
      <w:r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max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-  60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m-cy</w:t>
      </w:r>
      <w:proofErr w:type="spellEnd"/>
    </w:p>
    <w:p w:rsidR="00510546" w:rsidRDefault="00510546" w:rsidP="00510546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3.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 najkorzystniejszą ofertę zostanie uznana ta oferta spośród ofert niepodlegających odrzuceniu, która uzyska zgodnie                 z powyższymi kryteriami oceny ofert największą liczbę punktów.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XIV.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INFORMACJE O FORMALNOŚCIACH, JAKICH NALEŻY DOPEŁNIĆ PO WYBORZE OFERTY                       W CELU ZAWARCIA UMOWY W SPRAWIE ZAMÓWIENIA PUBLICZNEGO</w:t>
      </w:r>
    </w:p>
    <w:p w:rsidR="00510546" w:rsidRDefault="00510546" w:rsidP="00510546">
      <w:pPr>
        <w:widowControl w:val="0"/>
        <w:numPr>
          <w:ilvl w:val="0"/>
          <w:numId w:val="6"/>
        </w:numPr>
        <w:tabs>
          <w:tab w:val="right" w:leader="dot" w:pos="8674"/>
        </w:tabs>
        <w:autoSpaceDE w:val="0"/>
        <w:autoSpaceDN w:val="0"/>
        <w:adjustRightInd w:val="0"/>
        <w:spacing w:line="360" w:lineRule="auto"/>
        <w:ind w:left="360" w:right="57"/>
        <w:jc w:val="both"/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pl-PL"/>
        </w:rPr>
        <w:t>O wyborze oferty Zamawiający zawiadomi jednocześnie Wykonawców, którzy złożyli oferty, oraz zamieści informację na stronie internetowej, na której opublikowano SIWZ, i w miejscu publicznie dostępnym w swojej siedzibie.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 Wykonawca, który zgodnie z opisem w rozdziale VI pkt. 7.2.1. oraz (lub) 7.2.2 SIWZ wraz z ofertą złoży informacje                  o podwykonawstwo części zamówienia, ma obowiązek przed podpisaniem umowy w sprawie zamówienia publicznego przedłożyć projekt umowy o podwykonawstwo.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 Zamawiający w terminie 3 dni od dnia otrzymania projektu umowy  o podwykonawstwo, może zgłosić pisemne zastrzeżenia a ich niezgłoszenie w terminie jak wyżej, uważa się za akceptację projektu umowy przez Zamawiającego. 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4.Strony przed podpisaniem umowy uzgodnią szczegółowy harmonogram realizacji przedmiotu zamówienia. 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5.Zamawiający zawrze umowę w sprawie zamówienia publicznego w terminie nie krótszym niż 5 dni od dnia przesłania zawiadomienia o wyborze najkorzystniejszej oferty zgodnie z art. 27 ust. 2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chyba,  że zaistnieją okoliczności,                         o których mowa w art. 94 ust.2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1a i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3a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6.Jeżeli Wykonawca, którego oferta została wybrana, uchyla się od zawarcia umowy w sprawie zamówienia publicznego, Zamawiający wybierze ofertę najkorzystniejszą spośród pozostałych ofert, bez przeprowadzania ich ponownej oceny, chyba że zachodzą przesłanki, o których mowa w art. 93 ust. 1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XV.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WYMAGANIA DOTYCZĄCE ZABEZPIECZENIA NALEŻYTEGO WYKONANIA UMOWY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Zamawiający nie przewiduje zabezpieczenia należytego wykonania umowy.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>XVI.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ISTOTNE DLA STRON POSTANOWIENIA, KTÓRE ZOSTANĄ WPROWADZONE DO TREŚCI ZAWIERANEJ UMOWY W SPRAWIE ZAMÓWIENIA PUBLICZNEGO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 Istotne dla Stron postępowania postanowienia w odniesieniu do podwykonawstwa, które zostaną wprowadzone do umowy w sprawie zamówienia publicznego o ile Wykonawca wskaże w załączniku nr 9 i/lub załączniku nr 10 Podwykonawców.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1.1. Umowa o podwykonawstwo, to umowa w formie pisemnej o charakterze odpłatnym, której przedmiotem są roboty budowlane stanowiące część zamówienia publicznego, zawarta między wybranym przez Zamawiającego Wykonawcą, a inny podmiotem (Podwykonawcą), a także między Podwykonawcą, a dalszym Podwykonawcą lub między dalszymi Podwykonawcami.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1.2. Wykonawca ma obowiązek w terminie 7 dni przedłożyć Zamawiającemu poświadczoną za zgodność z oryginałem kopię zawartej umowy o podwykonawstwo.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1.3. Zamawiający w terminie 3 dni zgłosi pisemny sprzeciw do przedłożonej umowy o podwykonawstwo, a niezgłoszenie pisemnego sprzeciwu, uważa się za akceptację umowy przez Zamawiającego.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1.4. Zamawiający nie przewiduje wypłaty Wykonawcy wynagrodzenia w częściach oraz nie przewiduje udzielenia zaliczek.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1.4.1. Wypłata należnego Wykonawcy wynagrodzenia dokonana zostanie po realizacji całości przedmiotu zamówienia                  w terminie uzgodnionym przez Strony.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1.5. Wykonawca, na rzecz którego część zamówienia realizował będzie Podwykonawca w terminie nie dłuższym niż 14 dni od dnia doręczenia Wykonawcy faktury lub rachunku potwierdzającego wykonanie zleconej Podwykonawcy roboty budowlanej ma obowiązek dokonać zapłaty wynagrodzenia Podwykonawcy.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1.5.1. Wykonawca ma obowiązek łącznie z fakturą lub rachunkiem za realizację całości przedmiotu zamówienia, przedłożyć dowód potwierdzający zapłatę wymagalnego wynagrodzenia Podwykonawcy.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1.6. Zamawiający dokona bezpośredniej zapłaty wynagrodzenia przysługującego Podwykonawcy, jeżeli została zawarta zaakceptowana przez Zamawiającego umowa  o podwykonawstwo, w przypadku uchylania się od obowiązku zapłaty przez Wykonawcę należności Podwykonawcy.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1.6.1. Bezpośrednia zapłata obejmuje wyłączne należne wynagrodzenie, bez odsetek należnych Podwykonawcy.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1.6.2. Przed dokonanie bezpośredniej zapłaty Wykonawca ma prawo zgłoszenia pisemnych uwag dotyczących zasadności bezpośredniej zapłaty wynagrodzenia Podwykonawcy   w terminie nie krótszym niż 7 dni od dnia doręczenia tej informacji.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1.6.2.1. Zamawiający w przypadku zgłoszenia uwag w terminie jak wyżej podejmie decyzję zgodnie z art. 143 c ust. 5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1.6.3. W przypadku dokonania bezpośredniej zapłaty Podwykonawcy, Zamawiający potrąci kwotę wypłaconego wynagrodzenia z wynagrodzenia należnego Wykonawcy.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 Zamawiający określa wysokość kar umownych, z tytułu :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2.1. 5% kwoty netto przedmiotu umowy w związku z brakiem zapłaty Podwykonawcy.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2.2. 3% kwoty netto przedmiotu umowy w związku z nieterminową zapłatą wynagrodzenia należnego Podwykonawcy.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2.3. 3% kwoty netto przedmiotu umowy w związku z nieprzedłożeniem do zaakceptowania projektu umowy                                     o podwykonawstwo.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2.4. 3% kwoty netto przedmiotu umowy w związku z nieprzedłożeniem poświadczonej za zgodność z oryginałem kopii umowy o podwykonawstwo lub jej zmiany.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2.5.3% kwoty netto przedmiotu zamówienia w związku z brakiem zmiany umowy  o podwykonawstwo w zakresie terminu zapłaty.</w:t>
      </w:r>
    </w:p>
    <w:p w:rsidR="00510546" w:rsidRDefault="00510546" w:rsidP="0051054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 Zamawiający zastrzega sobie prawo odstąpienia od umowy w sprawie zamówienia publicznego, o ile zaistnieją przesłanki określone w art.143 c ust. 7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4.Warunki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umowy zostały określone w załączniku nr 11 do SIWZ, tj. w projekcie umowy w sprawie zamówienia publicznego.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>XVII.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POUCZENIE O ŚRODKACH OCHRONY PRAWNEJ PRZYSŁUGUJĄCYCH WYKONAWCOM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br/>
        <w:t>W TOKU POSTĘPOWANIA O UDZIELENIE ZAMÓWIENIA PUBLICZNEGO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toku postępowania o udzielenie zamówienia Wykonawcom, a także innym podmiotom, jeżeli mają lub mieli interes                   w uzyskaniu danego zamówienia oraz ponieśli lub mogą ponieść szkodę w wyniku naruszenia przez Zamawiającego przepisów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przysługują środki ochrony prawnej przewidziane w dziale VI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XVIII.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OFERTY CZĘŚCIOWE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Zamawiający nie dopuszcza składania ofert częściowych, o których mowa w art.2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XIX.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ZAMÓWIENIA UZUPEŁNIAJĄCE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Zamawiający nie przewiduje udzielenia zamówień uzupełniających, o których mowa w art. 67 ust 1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XX.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OFERTY WARIANTOWE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Zamawiający nie dopuszcza składania ofert wariantowych, o których mowa w art. 2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XXI.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POROZUMIEWANIE SIĘ DROGĄ ELEKTRONICZNĄ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Zamawiający dopuszcza porozumiewanie się drogą elektroniczną : adres poczty elektronicznej Zamawiającego msz@zamosc.pl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XXII.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AUKCJA ELEKTRONICZNA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Zamawiający nie przewiduje aukcji elektroniczne, o której mowa w art. 91a Upup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XXIII.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ZWROT KOSZTÓW W UDZIAŁU W POSTĘPOWANIU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Zamawiający nie przewiduje zwrotu kosztów udziału w postępowaniu.</w:t>
      </w:r>
    </w:p>
    <w:p w:rsidR="00510546" w:rsidRDefault="00510546" w:rsidP="0051054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XXIV.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WYMAGANIA , O KTÓRYCH MOWA W ART. 29 UST 4 PKT 1 UPZP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Zamawiający nie przewiduje spełnienia wymagań określonych w art. 29 ust 4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uPzp</w:t>
      </w:r>
      <w:proofErr w:type="spellEnd"/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XXV.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PODWYKONAWSTWO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 Wykonawca może powierzyć część zamówienia Podwykonawcy.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1.1. Pod pojęciem części zamówienia należy rozumieć fragment większej części przedmiotu zamówienia tj. część z zakresu zamawianego świadczenia (przedmiotu zamówienia).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1.2. Zamawiający uznaje za kluczowe części zamówienia, które Wykonawca ma obowiązek wykonać osobiście : 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1.2.1. roboty w zakresie wykonania posadzek z PCV (przedmiar robót od poz.2.1 do poz. 2.3)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1.2.2. roboty w zakresie wymiany posadzek ceramicznych (przedmiar robót od poz. 3.1 do poz. 3.9)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1.3. Wykonawca może powierzyć wykonanie Podwykonawcy część zamówienia tj. 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1.3.1.roboty przygotowawcze (przedmiar robót od poz. 1.1 do poz. 1.8).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1.3.2.roboty malarskie i tapicerskie (przedmiar robót od poz. 4.1 do poz. 4.14).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1.4. Zastrzeżenie, o którym mowa w pkt. 1.2. i 1.3. nie jest skuteczne w jakim Wykonawca powołuje się na zasoby innego podmiotu, na zasadach określonych w art.26 ust.2b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w celu wykazania spełniania warunków udziału w postępowaniu,                o których mowa w art.22 ust.1.uPzp.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1.5. Wykonawca ma obowiązek w złożonej ofercie poinformować Zamawiającego o zamiarze powierzenia Podwykonawcy części zamówienia, o których mowa w pkt. 1.3. </w:t>
      </w:r>
    </w:p>
    <w:p w:rsidR="00510546" w:rsidRDefault="00510546" w:rsidP="00510546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1.6. Wykonawca ma obowiązek w złożonej ofercie podania nazwy (firmy) Podwykonawcy, realizującego części zamówienia, o których mowa 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1.2. i 1.3. , jeżeli na jego zasoby Wykonawca powołuje się na zasadach określonych w art. 26 ust. 2b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celu wykazania spełniania warunków udziału w postępowaniu, o których mowa w art. 22 ust. 1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XXVI.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ZALICZKI I WYPŁATA WYNAGRODZENIA W CZĘŚCIACH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Zamawiający nie przewiduje udzielania zaliczek oraz wypłaty Wykonawcy wynagrodzenia w częściach.</w:t>
      </w: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10546" w:rsidRDefault="00510546" w:rsidP="0051054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XXVII.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WYKAZ ZAŁĄCZNIKÓW DO SIWZ</w:t>
      </w:r>
    </w:p>
    <w:p w:rsidR="00510546" w:rsidRDefault="00510546" w:rsidP="00510546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Specyfikacja techniczna robót remontowych– załącznik nr 1.</w:t>
      </w:r>
    </w:p>
    <w:p w:rsidR="00510546" w:rsidRDefault="00510546" w:rsidP="00510546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Przedmiar robót – załącznik nr 2.</w:t>
      </w:r>
    </w:p>
    <w:p w:rsidR="00510546" w:rsidRDefault="00510546" w:rsidP="00510546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Formularz oferty - załącznik nr 3 do SIWZ.</w:t>
      </w:r>
    </w:p>
    <w:p w:rsidR="00510546" w:rsidRDefault="00510546" w:rsidP="00510546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pacing w:val="-6"/>
          <w:sz w:val="18"/>
          <w:szCs w:val="18"/>
        </w:rPr>
        <w:t xml:space="preserve">Oświadczenie o spełnieniu warunków udziału w postępowaniu zgodnie z art. 22 </w:t>
      </w:r>
      <w:proofErr w:type="spellStart"/>
      <w:r>
        <w:rPr>
          <w:rFonts w:ascii="Times New Roman" w:eastAsia="Calibri" w:hAnsi="Times New Roman" w:cs="Times New Roman"/>
          <w:spacing w:val="-6"/>
          <w:sz w:val="18"/>
          <w:szCs w:val="18"/>
        </w:rPr>
        <w:t>uPzp</w:t>
      </w:r>
      <w:proofErr w:type="spellEnd"/>
      <w:r>
        <w:rPr>
          <w:rFonts w:ascii="Times New Roman" w:eastAsia="Calibri" w:hAnsi="Times New Roman" w:cs="Times New Roman"/>
          <w:spacing w:val="-6"/>
          <w:sz w:val="18"/>
          <w:szCs w:val="18"/>
        </w:rPr>
        <w:t xml:space="preserve"> - załącznik nr 4 do SIWZ.</w:t>
      </w:r>
    </w:p>
    <w:p w:rsidR="00510546" w:rsidRDefault="00510546" w:rsidP="00510546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Wykaz wykonanych w ciągu ostatnich 5 lat robót budowlanych - załącznik nr 5 do SIWZ.</w:t>
      </w:r>
    </w:p>
    <w:p w:rsidR="00510546" w:rsidRDefault="00510546" w:rsidP="00510546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Wykaz osób, które będą uczestniczyć w wykonaniu zamówienia - załącznik nr 6 do SIWZ.</w:t>
      </w:r>
    </w:p>
    <w:p w:rsidR="00510546" w:rsidRDefault="00510546" w:rsidP="00510546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Oświadczenie o braku podstaw do wykluczenia - załącznik nr 7 do SIWZ.</w:t>
      </w:r>
    </w:p>
    <w:p w:rsidR="00510546" w:rsidRDefault="00510546" w:rsidP="00510546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Oświadczenie o przynależności do grupy kapitałowej -  załącznik nr 8.</w:t>
      </w:r>
    </w:p>
    <w:p w:rsidR="00510546" w:rsidRDefault="00510546" w:rsidP="00510546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pacing w:val="-6"/>
          <w:sz w:val="18"/>
          <w:szCs w:val="18"/>
        </w:rPr>
        <w:t>Informacja o zamiarze powierzenia Podwykonawcy części zamówienia - załącznik nr 9 do SIWZ.</w:t>
      </w:r>
    </w:p>
    <w:p w:rsidR="00510546" w:rsidRDefault="00510546" w:rsidP="00510546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pacing w:val="-6"/>
          <w:sz w:val="18"/>
          <w:szCs w:val="18"/>
        </w:rPr>
        <w:t>Informacja o Podwykonawcach realizujących część zamówienia, na których zasoby Wykonawca się powołuje - załącznik nr 10 do SIWZ.</w:t>
      </w:r>
    </w:p>
    <w:p w:rsidR="00510546" w:rsidRDefault="00510546" w:rsidP="00510546">
      <w:pPr>
        <w:pStyle w:val="Akapitzlist"/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Projekt umowy w sprawie zamówienia publicznego - załącznik nr 11 do SIWZ.</w:t>
      </w: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Kierownik Zamawiającego</w:t>
      </w: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ind w:left="56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0546" w:rsidRDefault="00510546" w:rsidP="0051054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120B6" w:rsidRPr="00510546" w:rsidRDefault="00510546" w:rsidP="0051054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Zamość, dnia 23.04.2014r.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</w:p>
    <w:sectPr w:rsidR="00F120B6" w:rsidRPr="00510546" w:rsidSect="00F1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4814"/>
    <w:multiLevelType w:val="hybridMultilevel"/>
    <w:tmpl w:val="E6EA3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822EB"/>
    <w:multiLevelType w:val="hybridMultilevel"/>
    <w:tmpl w:val="D7DEEEF0"/>
    <w:lvl w:ilvl="0" w:tplc="2512AD40">
      <w:start w:val="1"/>
      <w:numFmt w:val="decimal"/>
      <w:lvlText w:val="%1)"/>
      <w:lvlJc w:val="left"/>
      <w:pPr>
        <w:ind w:left="720" w:hanging="360"/>
      </w:pPr>
    </w:lvl>
    <w:lvl w:ilvl="1" w:tplc="05A0360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03406"/>
    <w:multiLevelType w:val="multilevel"/>
    <w:tmpl w:val="817CEAC6"/>
    <w:lvl w:ilvl="0">
      <w:start w:val="1"/>
      <w:numFmt w:val="upperRoman"/>
      <w:pStyle w:val="Nagwek4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35D5698D"/>
    <w:multiLevelType w:val="multilevel"/>
    <w:tmpl w:val="7316A0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4780412F"/>
    <w:multiLevelType w:val="hybridMultilevel"/>
    <w:tmpl w:val="4A726676"/>
    <w:lvl w:ilvl="0" w:tplc="237215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32DFA"/>
    <w:multiLevelType w:val="multilevel"/>
    <w:tmpl w:val="ECD8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10546"/>
    <w:rsid w:val="001060AB"/>
    <w:rsid w:val="00510546"/>
    <w:rsid w:val="007F1018"/>
    <w:rsid w:val="00D15D64"/>
    <w:rsid w:val="00F1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546"/>
    <w:pPr>
      <w:spacing w:after="0" w:line="240" w:lineRule="auto"/>
    </w:p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10546"/>
    <w:pPr>
      <w:keepNext/>
      <w:numPr>
        <w:numId w:val="1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51054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105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0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z@zamos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4843</Words>
  <Characters>29063</Characters>
  <Application>Microsoft Office Word</Application>
  <DocSecurity>0</DocSecurity>
  <Lines>242</Lines>
  <Paragraphs>67</Paragraphs>
  <ScaleCrop>false</ScaleCrop>
  <Company>Hewlett-Packard Company</Company>
  <LinksUpToDate>false</LinksUpToDate>
  <CharactersWithSpaces>33839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5</cp:revision>
  <cp:lastPrinted>2014-04-23T08:15:00Z</cp:lastPrinted>
  <dcterms:created xsi:type="dcterms:W3CDTF">2014-04-23T08:07:00Z</dcterms:created>
  <dcterms:modified xsi:type="dcterms:W3CDTF">2014-04-23T08:15:00Z</dcterms:modified>
</cp:coreProperties>
</file>